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A685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Design and Access Statement</w:t>
      </w:r>
    </w:p>
    <w:p w14:paraId="6FA4FD80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Listed Building Consent – Brickwork Repairs</w:t>
      </w:r>
    </w:p>
    <w:p w14:paraId="279E18C1" w14:textId="77777777" w:rsidR="001A2E84" w:rsidRPr="001A2E84" w:rsidRDefault="001A2E84" w:rsidP="001A2E84">
      <w:r w:rsidRPr="001A2E84">
        <w:rPr>
          <w:b/>
          <w:bCs/>
        </w:rPr>
        <w:t>Jarrow Town Hall, Grange Road, Jarrow, South Tyneside</w:t>
      </w:r>
    </w:p>
    <w:p w14:paraId="77286453" w14:textId="77777777" w:rsidR="001A2E84" w:rsidRPr="001A2E84" w:rsidRDefault="00000000" w:rsidP="001A2E84">
      <w:r>
        <w:pict w14:anchorId="435321A1">
          <v:rect id="_x0000_i1025" style="width:0;height:1.5pt" o:hralign="center" o:hrstd="t" o:hr="t" fillcolor="#a0a0a0" stroked="f"/>
        </w:pict>
      </w:r>
    </w:p>
    <w:p w14:paraId="639DB78A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1. Introduction</w:t>
      </w:r>
    </w:p>
    <w:p w14:paraId="34971ED9" w14:textId="77777777" w:rsidR="001A2E84" w:rsidRPr="001A2E84" w:rsidRDefault="001A2E84" w:rsidP="001A2E84">
      <w:r w:rsidRPr="001A2E84">
        <w:t xml:space="preserve">This Design and Access Statement has been prepared in support of an application for </w:t>
      </w:r>
      <w:r w:rsidRPr="001A2E84">
        <w:rPr>
          <w:b/>
          <w:bCs/>
        </w:rPr>
        <w:t>Listed Building Consent</w:t>
      </w:r>
      <w:r w:rsidRPr="001A2E84">
        <w:t xml:space="preserve"> for proposed </w:t>
      </w:r>
      <w:r w:rsidRPr="001A2E84">
        <w:rPr>
          <w:b/>
          <w:bCs/>
        </w:rPr>
        <w:t>brickwork repair works</w:t>
      </w:r>
      <w:r w:rsidRPr="001A2E84">
        <w:t xml:space="preserve"> to </w:t>
      </w:r>
      <w:r w:rsidRPr="001A2E84">
        <w:rPr>
          <w:b/>
          <w:bCs/>
        </w:rPr>
        <w:t>Jarrow Town Hall</w:t>
      </w:r>
      <w:r w:rsidRPr="001A2E84">
        <w:t>, a designated listed building located within South Tyneside.</w:t>
      </w:r>
    </w:p>
    <w:p w14:paraId="24872C06" w14:textId="77777777" w:rsidR="001A2E84" w:rsidRPr="001A2E84" w:rsidRDefault="001A2E84" w:rsidP="001A2E84">
      <w:r w:rsidRPr="001A2E84">
        <w:t xml:space="preserve">The statement describes the design rationale, conservation approach, and access considerations for the works and includes an accompanying </w:t>
      </w:r>
      <w:r w:rsidRPr="001A2E84">
        <w:rPr>
          <w:b/>
          <w:bCs/>
        </w:rPr>
        <w:t>Method Statement</w:t>
      </w:r>
      <w:r w:rsidRPr="001A2E84">
        <w:t xml:space="preserve"> to demonstrate how the historic fabric will be protected during the repair process.</w:t>
      </w:r>
    </w:p>
    <w:p w14:paraId="70B096B4" w14:textId="77777777" w:rsidR="001A2E84" w:rsidRPr="001A2E84" w:rsidRDefault="00000000" w:rsidP="001A2E84">
      <w:r>
        <w:pict w14:anchorId="673DE5B8">
          <v:rect id="_x0000_i1026" style="width:0;height:1.5pt" o:hralign="center" o:hrstd="t" o:hr="t" fillcolor="#a0a0a0" stroked="f"/>
        </w:pict>
      </w:r>
    </w:p>
    <w:p w14:paraId="41925DE5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2. The Site and the Listed Building</w:t>
      </w:r>
    </w:p>
    <w:p w14:paraId="2728E040" w14:textId="77777777" w:rsidR="001A2E84" w:rsidRPr="001A2E84" w:rsidRDefault="001A2E84" w:rsidP="001A2E84">
      <w:r w:rsidRPr="001A2E84">
        <w:t xml:space="preserve">Jarrow Town Hall is a traditional civic building constructed in </w:t>
      </w:r>
      <w:r w:rsidRPr="001A2E84">
        <w:rPr>
          <w:b/>
          <w:bCs/>
        </w:rPr>
        <w:t>loadbearing masonry</w:t>
      </w:r>
      <w:r w:rsidRPr="001A2E84">
        <w:t>, predominantly red brick with stone detailing. The building’s elevations, architectural detailing, and materials contribute significantly to its architectural and historic interest.</w:t>
      </w:r>
    </w:p>
    <w:p w14:paraId="662FCAB8" w14:textId="77777777" w:rsidR="001A2E84" w:rsidRPr="001A2E84" w:rsidRDefault="001A2E84" w:rsidP="001A2E84">
      <w:r w:rsidRPr="001A2E84">
        <w:t>The external brickwork is a key element of the building’s character, appearance, and significance, and its long</w:t>
      </w:r>
      <w:r w:rsidRPr="001A2E84">
        <w:noBreakHyphen/>
        <w:t>term preservation is essential to the continued conservation of the asset.</w:t>
      </w:r>
    </w:p>
    <w:p w14:paraId="5280DC05" w14:textId="77777777" w:rsidR="001A2E84" w:rsidRPr="001A2E84" w:rsidRDefault="00000000" w:rsidP="001A2E84">
      <w:r>
        <w:pict w14:anchorId="4CA2A194">
          <v:rect id="_x0000_i1027" style="width:0;height:1.5pt" o:hralign="center" o:hrstd="t" o:hr="t" fillcolor="#a0a0a0" stroked="f"/>
        </w:pict>
      </w:r>
    </w:p>
    <w:p w14:paraId="34858A3A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3. Description of the Proposed Works</w:t>
      </w:r>
    </w:p>
    <w:p w14:paraId="0214A7D1" w14:textId="77777777" w:rsidR="001A2E84" w:rsidRPr="001A2E84" w:rsidRDefault="001A2E84" w:rsidP="001A2E84">
      <w:r w:rsidRPr="001A2E84">
        <w:t xml:space="preserve">The proposed works are limited to </w:t>
      </w:r>
      <w:r w:rsidRPr="001A2E84">
        <w:rPr>
          <w:b/>
          <w:bCs/>
        </w:rPr>
        <w:t>localised repair and conservation of existing brickwork</w:t>
      </w:r>
      <w:r w:rsidRPr="001A2E84">
        <w:t>, including:</w:t>
      </w:r>
    </w:p>
    <w:p w14:paraId="6D76C11C" w14:textId="77777777" w:rsidR="001A2E84" w:rsidRDefault="001A2E84" w:rsidP="001A2E84">
      <w:pPr>
        <w:numPr>
          <w:ilvl w:val="0"/>
          <w:numId w:val="1"/>
        </w:numPr>
      </w:pPr>
      <w:r w:rsidRPr="001A2E84">
        <w:t>Removal of defective or spalled bricks where beyond repair</w:t>
      </w:r>
    </w:p>
    <w:p w14:paraId="4CCE35FE" w14:textId="00101DE6" w:rsidR="00165E0F" w:rsidRPr="001A2E84" w:rsidRDefault="00165E0F" w:rsidP="001A2E84">
      <w:pPr>
        <w:numPr>
          <w:ilvl w:val="0"/>
          <w:numId w:val="1"/>
        </w:numPr>
      </w:pPr>
      <w:r>
        <w:t>Removal of defective or failed render</w:t>
      </w:r>
      <w:r w:rsidR="006649CD">
        <w:t>.</w:t>
      </w:r>
    </w:p>
    <w:p w14:paraId="7FDB3440" w14:textId="77777777" w:rsidR="001A2E84" w:rsidRPr="001A2E84" w:rsidRDefault="001A2E84" w:rsidP="001A2E84">
      <w:pPr>
        <w:numPr>
          <w:ilvl w:val="0"/>
          <w:numId w:val="1"/>
        </w:numPr>
      </w:pPr>
      <w:r w:rsidRPr="001A2E84">
        <w:t>Replacement with new bricks to closely match the original in size, colour, texture, and finish</w:t>
      </w:r>
    </w:p>
    <w:p w14:paraId="17706D5E" w14:textId="77777777" w:rsidR="001A2E84" w:rsidRPr="001A2E84" w:rsidRDefault="001A2E84" w:rsidP="001A2E84">
      <w:pPr>
        <w:numPr>
          <w:ilvl w:val="0"/>
          <w:numId w:val="1"/>
        </w:numPr>
      </w:pPr>
      <w:r w:rsidRPr="001A2E84">
        <w:t xml:space="preserve">Raking out and repointing of deteriorated mortar joints using a </w:t>
      </w:r>
      <w:r w:rsidRPr="001A2E84">
        <w:rPr>
          <w:b/>
          <w:bCs/>
        </w:rPr>
        <w:t>lime</w:t>
      </w:r>
      <w:r w:rsidRPr="001A2E84">
        <w:rPr>
          <w:b/>
          <w:bCs/>
        </w:rPr>
        <w:noBreakHyphen/>
        <w:t>based mortar</w:t>
      </w:r>
    </w:p>
    <w:p w14:paraId="4F207B33" w14:textId="77777777" w:rsidR="001A2E84" w:rsidRPr="001A2E84" w:rsidRDefault="001A2E84" w:rsidP="001A2E84">
      <w:pPr>
        <w:numPr>
          <w:ilvl w:val="0"/>
          <w:numId w:val="1"/>
        </w:numPr>
      </w:pPr>
      <w:r w:rsidRPr="001A2E84">
        <w:t>Localised making good to cracked or friable mortar joints</w:t>
      </w:r>
    </w:p>
    <w:p w14:paraId="2C233B61" w14:textId="77777777" w:rsidR="001A2E84" w:rsidRDefault="001A2E84" w:rsidP="001A2E84">
      <w:pPr>
        <w:numPr>
          <w:ilvl w:val="0"/>
          <w:numId w:val="1"/>
        </w:numPr>
      </w:pPr>
      <w:r w:rsidRPr="001A2E84">
        <w:t>Retention of existing bonding patterns, detailing, and architectural features</w:t>
      </w:r>
    </w:p>
    <w:p w14:paraId="12E14EB8" w14:textId="5608E966" w:rsidR="006649CD" w:rsidRPr="001A2E84" w:rsidRDefault="006649CD" w:rsidP="00BD12DC">
      <w:pPr>
        <w:ind w:left="720"/>
      </w:pPr>
    </w:p>
    <w:p w14:paraId="5EA9C8A3" w14:textId="77777777" w:rsidR="001A2E84" w:rsidRPr="001A2E84" w:rsidRDefault="001A2E84" w:rsidP="001A2E84">
      <w:r w:rsidRPr="001A2E84">
        <w:t>The works will not alter the appearance, layout, or function of the building.</w:t>
      </w:r>
    </w:p>
    <w:p w14:paraId="3282EB3C" w14:textId="77777777" w:rsidR="001A2E84" w:rsidRPr="001A2E84" w:rsidRDefault="00000000" w:rsidP="001A2E84">
      <w:r>
        <w:pict w14:anchorId="161D8D86">
          <v:rect id="_x0000_i1028" style="width:0;height:1.5pt" o:hralign="center" o:hrstd="t" o:hr="t" fillcolor="#a0a0a0" stroked="f"/>
        </w:pict>
      </w:r>
    </w:p>
    <w:p w14:paraId="6387245A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4. Design Principles and Conservation Approach</w:t>
      </w:r>
    </w:p>
    <w:p w14:paraId="528A7C71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lastRenderedPageBreak/>
        <w:t>4.1 Conservation Philosophy</w:t>
      </w:r>
    </w:p>
    <w:p w14:paraId="25D4DC89" w14:textId="77777777" w:rsidR="001A2E84" w:rsidRPr="001A2E84" w:rsidRDefault="001A2E84" w:rsidP="001A2E84">
      <w:r w:rsidRPr="001A2E84">
        <w:t xml:space="preserve">The proposals follow a </w:t>
      </w:r>
      <w:r w:rsidRPr="001A2E84">
        <w:rPr>
          <w:b/>
          <w:bCs/>
        </w:rPr>
        <w:t>minimal intervention</w:t>
      </w:r>
      <w:r w:rsidRPr="001A2E84">
        <w:t xml:space="preserve"> and </w:t>
      </w:r>
      <w:r w:rsidRPr="001A2E84">
        <w:rPr>
          <w:b/>
          <w:bCs/>
        </w:rPr>
        <w:t>like</w:t>
      </w:r>
      <w:r w:rsidRPr="001A2E84">
        <w:rPr>
          <w:b/>
          <w:bCs/>
        </w:rPr>
        <w:noBreakHyphen/>
        <w:t>for</w:t>
      </w:r>
      <w:r w:rsidRPr="001A2E84">
        <w:rPr>
          <w:b/>
          <w:bCs/>
        </w:rPr>
        <w:noBreakHyphen/>
        <w:t>like repair</w:t>
      </w:r>
      <w:r w:rsidRPr="001A2E84">
        <w:t xml:space="preserve"> approach, consistent with best practice in historic building conservation. The primary objectives are to:</w:t>
      </w:r>
    </w:p>
    <w:p w14:paraId="721D334E" w14:textId="77777777" w:rsidR="001A2E84" w:rsidRPr="001A2E84" w:rsidRDefault="001A2E84" w:rsidP="001A2E84">
      <w:pPr>
        <w:numPr>
          <w:ilvl w:val="0"/>
          <w:numId w:val="2"/>
        </w:numPr>
      </w:pPr>
      <w:r w:rsidRPr="001A2E84">
        <w:t>Retain as much original fabric as possible</w:t>
      </w:r>
    </w:p>
    <w:p w14:paraId="654638BC" w14:textId="77777777" w:rsidR="001A2E84" w:rsidRPr="001A2E84" w:rsidRDefault="001A2E84" w:rsidP="001A2E84">
      <w:pPr>
        <w:numPr>
          <w:ilvl w:val="0"/>
          <w:numId w:val="2"/>
        </w:numPr>
      </w:pPr>
      <w:r w:rsidRPr="001A2E84">
        <w:t>Prevent further deterioration of the masonry</w:t>
      </w:r>
    </w:p>
    <w:p w14:paraId="51FB78CF" w14:textId="77777777" w:rsidR="001A2E84" w:rsidRPr="001A2E84" w:rsidRDefault="001A2E84" w:rsidP="001A2E84">
      <w:pPr>
        <w:numPr>
          <w:ilvl w:val="0"/>
          <w:numId w:val="2"/>
        </w:numPr>
      </w:pPr>
      <w:r w:rsidRPr="001A2E84">
        <w:t>Use compatible materials and traditional techniques</w:t>
      </w:r>
    </w:p>
    <w:p w14:paraId="37568859" w14:textId="77777777" w:rsidR="001A2E84" w:rsidRPr="001A2E84" w:rsidRDefault="001A2E84" w:rsidP="001A2E84">
      <w:r w:rsidRPr="001A2E84">
        <w:t>Replacement will only occur where elements are beyond repair.</w:t>
      </w:r>
    </w:p>
    <w:p w14:paraId="0DB98E6F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4.2 Materials</w:t>
      </w:r>
    </w:p>
    <w:p w14:paraId="2299F278" w14:textId="77777777" w:rsidR="001A2E84" w:rsidRPr="001A2E84" w:rsidRDefault="001A2E84" w:rsidP="001A2E84">
      <w:pPr>
        <w:numPr>
          <w:ilvl w:val="0"/>
          <w:numId w:val="3"/>
        </w:numPr>
      </w:pPr>
      <w:r w:rsidRPr="001A2E84">
        <w:t xml:space="preserve">Replacement bricks will be carefully selected to match existing bricks in </w:t>
      </w:r>
      <w:r w:rsidRPr="001A2E84">
        <w:rPr>
          <w:b/>
          <w:bCs/>
        </w:rPr>
        <w:t>colour, dimensions, texture, and firing characteristics</w:t>
      </w:r>
    </w:p>
    <w:p w14:paraId="06F7BDA3" w14:textId="77777777" w:rsidR="001A2E84" w:rsidRPr="001A2E84" w:rsidRDefault="001A2E84" w:rsidP="001A2E84">
      <w:pPr>
        <w:numPr>
          <w:ilvl w:val="0"/>
          <w:numId w:val="3"/>
        </w:numPr>
      </w:pPr>
      <w:r w:rsidRPr="001A2E84">
        <w:t>Mortar will be lime-based and matched to the original in composition, colour, texture, and joint profile</w:t>
      </w:r>
    </w:p>
    <w:p w14:paraId="6932DA19" w14:textId="77777777" w:rsidR="001A2E84" w:rsidRDefault="001A2E84" w:rsidP="001A2E84">
      <w:pPr>
        <w:numPr>
          <w:ilvl w:val="0"/>
          <w:numId w:val="3"/>
        </w:numPr>
      </w:pPr>
      <w:r w:rsidRPr="001A2E84">
        <w:t>Cement-rich mortars will not be used</w:t>
      </w:r>
    </w:p>
    <w:p w14:paraId="43FDD502" w14:textId="7D513F46" w:rsidR="008956D8" w:rsidRPr="001A2E84" w:rsidRDefault="008956D8" w:rsidP="001A2E84">
      <w:pPr>
        <w:numPr>
          <w:ilvl w:val="0"/>
          <w:numId w:val="3"/>
        </w:numPr>
      </w:pPr>
      <w:r>
        <w:t xml:space="preserve">Lead flashing to match existing </w:t>
      </w:r>
    </w:p>
    <w:p w14:paraId="5EE5E0A6" w14:textId="77777777" w:rsidR="001A2E84" w:rsidRPr="001A2E84" w:rsidRDefault="00000000" w:rsidP="001A2E84">
      <w:r>
        <w:pict w14:anchorId="06CB1098">
          <v:rect id="_x0000_i1029" style="width:0;height:1.5pt" o:hralign="center" o:hrstd="t" o:hr="t" fillcolor="#a0a0a0" stroked="f"/>
        </w:pict>
      </w:r>
    </w:p>
    <w:p w14:paraId="33E82BE7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5. Method Statement (Brickwork Repairs)</w:t>
      </w:r>
    </w:p>
    <w:p w14:paraId="6CE91076" w14:textId="77777777" w:rsidR="001A2E84" w:rsidRPr="001A2E84" w:rsidRDefault="001A2E84" w:rsidP="001A2E84">
      <w:r w:rsidRPr="001A2E84">
        <w:t>The brickwork repairs will be carried out using the following method:</w:t>
      </w:r>
    </w:p>
    <w:p w14:paraId="44296D03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5.1 Pre</w:t>
      </w:r>
      <w:r w:rsidRPr="001A2E84">
        <w:rPr>
          <w:b/>
          <w:bCs/>
        </w:rPr>
        <w:noBreakHyphen/>
        <w:t>Commencement</w:t>
      </w:r>
    </w:p>
    <w:p w14:paraId="0447E688" w14:textId="77777777" w:rsidR="001A2E84" w:rsidRPr="001A2E84" w:rsidRDefault="001A2E84" w:rsidP="001A2E84">
      <w:pPr>
        <w:numPr>
          <w:ilvl w:val="0"/>
          <w:numId w:val="4"/>
        </w:numPr>
      </w:pPr>
      <w:r w:rsidRPr="001A2E84">
        <w:t>Detailed inspection of the elevations to identify areas requiring repair</w:t>
      </w:r>
    </w:p>
    <w:p w14:paraId="5563AC19" w14:textId="77777777" w:rsidR="001A2E84" w:rsidRPr="001A2E84" w:rsidRDefault="001A2E84" w:rsidP="001A2E84">
      <w:pPr>
        <w:numPr>
          <w:ilvl w:val="0"/>
          <w:numId w:val="4"/>
        </w:numPr>
      </w:pPr>
      <w:r w:rsidRPr="001A2E84">
        <w:t xml:space="preserve">Confirmation of </w:t>
      </w:r>
      <w:proofErr w:type="gramStart"/>
      <w:r w:rsidRPr="001A2E84">
        <w:t>brick and mortar</w:t>
      </w:r>
      <w:proofErr w:type="gramEnd"/>
      <w:r w:rsidRPr="001A2E84">
        <w:t xml:space="preserve"> specifications through on</w:t>
      </w:r>
      <w:r w:rsidRPr="001A2E84">
        <w:noBreakHyphen/>
        <w:t>site sampling, where necessary</w:t>
      </w:r>
    </w:p>
    <w:p w14:paraId="6BCE19DD" w14:textId="77777777" w:rsidR="001A2E84" w:rsidRPr="001A2E84" w:rsidRDefault="001A2E84" w:rsidP="001A2E84">
      <w:pPr>
        <w:numPr>
          <w:ilvl w:val="0"/>
          <w:numId w:val="4"/>
        </w:numPr>
      </w:pPr>
      <w:r w:rsidRPr="001A2E84">
        <w:t>Protection of adjacent architectural features and finished surfaces</w:t>
      </w:r>
    </w:p>
    <w:p w14:paraId="5CC32ADF" w14:textId="77777777" w:rsidR="001A2E84" w:rsidRPr="001A2E84" w:rsidRDefault="001A2E84" w:rsidP="001A2E84">
      <w:pPr>
        <w:numPr>
          <w:ilvl w:val="0"/>
          <w:numId w:val="4"/>
        </w:numPr>
      </w:pPr>
      <w:r w:rsidRPr="001A2E84">
        <w:t>Erection of access scaffolding where required, positioned to minimise impact on the building and public areas</w:t>
      </w:r>
    </w:p>
    <w:p w14:paraId="465082F4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5.2 Removal of Defective Material</w:t>
      </w:r>
    </w:p>
    <w:p w14:paraId="19BCB198" w14:textId="77777777" w:rsidR="001A2E84" w:rsidRPr="001A2E84" w:rsidRDefault="001A2E84" w:rsidP="001A2E84">
      <w:pPr>
        <w:numPr>
          <w:ilvl w:val="0"/>
          <w:numId w:val="5"/>
        </w:numPr>
      </w:pPr>
      <w:r w:rsidRPr="001A2E84">
        <w:t xml:space="preserve">Defective or spalled bricks will be </w:t>
      </w:r>
      <w:r w:rsidRPr="001A2E84">
        <w:rPr>
          <w:b/>
          <w:bCs/>
        </w:rPr>
        <w:t>carefully cut out by hand</w:t>
      </w:r>
      <w:r w:rsidRPr="001A2E84">
        <w:t xml:space="preserve"> to avoid damage to surrounding masonry</w:t>
      </w:r>
    </w:p>
    <w:p w14:paraId="76F5DDB8" w14:textId="77777777" w:rsidR="001A2E84" w:rsidRPr="001A2E84" w:rsidRDefault="001A2E84" w:rsidP="001A2E84">
      <w:pPr>
        <w:numPr>
          <w:ilvl w:val="0"/>
          <w:numId w:val="5"/>
        </w:numPr>
      </w:pPr>
      <w:r w:rsidRPr="001A2E84">
        <w:t>Deteriorated mortar joints will be raked out using hand tools or low</w:t>
      </w:r>
      <w:r w:rsidRPr="001A2E84">
        <w:noBreakHyphen/>
        <w:t>impact mechanical tools to an appropriate depth</w:t>
      </w:r>
    </w:p>
    <w:p w14:paraId="4DE85D7C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5.3 Brick Replacement</w:t>
      </w:r>
    </w:p>
    <w:p w14:paraId="66574DB0" w14:textId="77777777" w:rsidR="001A2E84" w:rsidRPr="001A2E84" w:rsidRDefault="001A2E84" w:rsidP="001A2E84">
      <w:pPr>
        <w:numPr>
          <w:ilvl w:val="0"/>
          <w:numId w:val="6"/>
        </w:numPr>
      </w:pPr>
      <w:r w:rsidRPr="001A2E84">
        <w:t>Replacement bricks will be pre</w:t>
      </w:r>
      <w:r w:rsidRPr="001A2E84">
        <w:noBreakHyphen/>
        <w:t>approved and laid to match existing brickwork</w:t>
      </w:r>
    </w:p>
    <w:p w14:paraId="3E4C4B81" w14:textId="77777777" w:rsidR="001A2E84" w:rsidRPr="001A2E84" w:rsidRDefault="001A2E84" w:rsidP="001A2E84">
      <w:pPr>
        <w:numPr>
          <w:ilvl w:val="0"/>
          <w:numId w:val="6"/>
        </w:numPr>
      </w:pPr>
      <w:r w:rsidRPr="001A2E84">
        <w:t>Bricks will be bedded in lime-based mortar</w:t>
      </w:r>
    </w:p>
    <w:p w14:paraId="0FF9634A" w14:textId="77777777" w:rsidR="001A2E84" w:rsidRPr="001A2E84" w:rsidRDefault="001A2E84" w:rsidP="001A2E84">
      <w:pPr>
        <w:numPr>
          <w:ilvl w:val="0"/>
          <w:numId w:val="6"/>
        </w:numPr>
      </w:pPr>
      <w:r w:rsidRPr="001A2E84">
        <w:t>Existing bonding patterns and coursing will be maintained</w:t>
      </w:r>
    </w:p>
    <w:p w14:paraId="6D62D609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lastRenderedPageBreak/>
        <w:t>5.4 Repointing</w:t>
      </w:r>
    </w:p>
    <w:p w14:paraId="03BA1467" w14:textId="77777777" w:rsidR="001A2E84" w:rsidRPr="001A2E84" w:rsidRDefault="001A2E84" w:rsidP="001A2E84">
      <w:pPr>
        <w:numPr>
          <w:ilvl w:val="0"/>
          <w:numId w:val="7"/>
        </w:numPr>
      </w:pPr>
      <w:r w:rsidRPr="001A2E84">
        <w:t>Repointing will be carried out using a lime-based mortar suitable for the age and exposure of the building</w:t>
      </w:r>
    </w:p>
    <w:p w14:paraId="14AD7416" w14:textId="77777777" w:rsidR="001A2E84" w:rsidRPr="001A2E84" w:rsidRDefault="001A2E84" w:rsidP="001A2E84">
      <w:pPr>
        <w:numPr>
          <w:ilvl w:val="0"/>
          <w:numId w:val="7"/>
        </w:numPr>
      </w:pPr>
      <w:r w:rsidRPr="001A2E84">
        <w:t>Mortar joints will be finished to match the existing joint profile and appearance</w:t>
      </w:r>
    </w:p>
    <w:p w14:paraId="5D4B1A1A" w14:textId="77777777" w:rsidR="001A2E84" w:rsidRPr="001A2E84" w:rsidRDefault="001A2E84" w:rsidP="001A2E84">
      <w:pPr>
        <w:numPr>
          <w:ilvl w:val="0"/>
          <w:numId w:val="7"/>
        </w:numPr>
      </w:pPr>
      <w:r w:rsidRPr="001A2E84">
        <w:t>Repointing will be undertaken in small, controlled sections to ensure consistency and quality</w:t>
      </w:r>
    </w:p>
    <w:p w14:paraId="2535346F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5.5 Curing and Protection</w:t>
      </w:r>
    </w:p>
    <w:p w14:paraId="052949C3" w14:textId="77777777" w:rsidR="001A2E84" w:rsidRPr="001A2E84" w:rsidRDefault="001A2E84" w:rsidP="001A2E84">
      <w:pPr>
        <w:numPr>
          <w:ilvl w:val="0"/>
          <w:numId w:val="8"/>
        </w:numPr>
      </w:pPr>
      <w:r w:rsidRPr="001A2E84">
        <w:t>Newly repaired areas will be protected from rapid drying, frost, and heavy rain</w:t>
      </w:r>
    </w:p>
    <w:p w14:paraId="1BFF839A" w14:textId="77777777" w:rsidR="001A2E84" w:rsidRPr="001A2E84" w:rsidRDefault="001A2E84" w:rsidP="001A2E84">
      <w:pPr>
        <w:numPr>
          <w:ilvl w:val="0"/>
          <w:numId w:val="8"/>
        </w:numPr>
      </w:pPr>
      <w:r w:rsidRPr="001A2E84">
        <w:t>Appropriate curing times will be observed to ensure mortar performance and durability</w:t>
      </w:r>
    </w:p>
    <w:p w14:paraId="3468628B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5.6 Making Good and Completion</w:t>
      </w:r>
    </w:p>
    <w:p w14:paraId="23993FCC" w14:textId="77777777" w:rsidR="001A2E84" w:rsidRPr="001A2E84" w:rsidRDefault="001A2E84" w:rsidP="001A2E84">
      <w:pPr>
        <w:numPr>
          <w:ilvl w:val="0"/>
          <w:numId w:val="9"/>
        </w:numPr>
      </w:pPr>
      <w:r w:rsidRPr="001A2E84">
        <w:t>Final cleaning will be undertaken using non</w:t>
      </w:r>
      <w:r w:rsidRPr="001A2E84">
        <w:noBreakHyphen/>
        <w:t>abrasive methods only</w:t>
      </w:r>
    </w:p>
    <w:p w14:paraId="49312BA8" w14:textId="77777777" w:rsidR="001A2E84" w:rsidRPr="001A2E84" w:rsidRDefault="001A2E84" w:rsidP="001A2E84">
      <w:pPr>
        <w:numPr>
          <w:ilvl w:val="0"/>
          <w:numId w:val="9"/>
        </w:numPr>
      </w:pPr>
      <w:r w:rsidRPr="001A2E84">
        <w:t>All temporary protection and access equipment will be removed on completion</w:t>
      </w:r>
    </w:p>
    <w:p w14:paraId="7E64AEDC" w14:textId="77777777" w:rsidR="001A2E84" w:rsidRPr="001A2E84" w:rsidRDefault="001A2E84" w:rsidP="001A2E84">
      <w:pPr>
        <w:numPr>
          <w:ilvl w:val="0"/>
          <w:numId w:val="9"/>
        </w:numPr>
      </w:pPr>
      <w:r w:rsidRPr="001A2E84">
        <w:t>Finished works will be visually inspected to ensure consistency with surrounding masonry</w:t>
      </w:r>
    </w:p>
    <w:p w14:paraId="77951E29" w14:textId="77777777" w:rsidR="001A2E84" w:rsidRPr="001A2E84" w:rsidRDefault="001A2E84" w:rsidP="001A2E84">
      <w:r w:rsidRPr="001A2E84">
        <w:t xml:space="preserve">All works will be carried out by </w:t>
      </w:r>
      <w:r w:rsidRPr="001A2E84">
        <w:rPr>
          <w:b/>
          <w:bCs/>
        </w:rPr>
        <w:t>competent contractors experienced in historic brickwork conservation</w:t>
      </w:r>
      <w:r w:rsidRPr="001A2E84">
        <w:t>.</w:t>
      </w:r>
    </w:p>
    <w:p w14:paraId="2EB30EFF" w14:textId="77777777" w:rsidR="001A2E84" w:rsidRPr="001A2E84" w:rsidRDefault="00000000" w:rsidP="001A2E84">
      <w:r>
        <w:pict w14:anchorId="37485290">
          <v:rect id="_x0000_i1030" style="width:0;height:1.5pt" o:hralign="center" o:hrstd="t" o:hr="t" fillcolor="#a0a0a0" stroked="f"/>
        </w:pict>
      </w:r>
    </w:p>
    <w:p w14:paraId="2653091B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6. Access Considerations</w:t>
      </w:r>
    </w:p>
    <w:p w14:paraId="5A911AB0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6.1 Physical Access</w:t>
      </w:r>
    </w:p>
    <w:p w14:paraId="0BB9AF87" w14:textId="77777777" w:rsidR="001A2E84" w:rsidRPr="001A2E84" w:rsidRDefault="001A2E84" w:rsidP="001A2E84">
      <w:r w:rsidRPr="001A2E84">
        <w:t>The proposed works do not alter existing access arrangements or entrances to the building. Access for repairs will be temporary, managed via scaffolding or mobile platforms as required.</w:t>
      </w:r>
    </w:p>
    <w:p w14:paraId="6D8F7C7F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6.2 Inclusive Access</w:t>
      </w:r>
    </w:p>
    <w:p w14:paraId="34A805A7" w14:textId="77777777" w:rsidR="001A2E84" w:rsidRPr="001A2E84" w:rsidRDefault="001A2E84" w:rsidP="001A2E84">
      <w:r w:rsidRPr="001A2E84">
        <w:t xml:space="preserve">There are no changes proposed to inclusive or disabled access. Temporary measures will be managed to maintain safe access for building users and pedestrians throughout the works, </w:t>
      </w:r>
      <w:proofErr w:type="gramStart"/>
      <w:r w:rsidRPr="001A2E84">
        <w:t>where</w:t>
      </w:r>
      <w:proofErr w:type="gramEnd"/>
      <w:r w:rsidRPr="001A2E84">
        <w:t xml:space="preserve"> reasonably practicable.</w:t>
      </w:r>
    </w:p>
    <w:p w14:paraId="2CEDB8B4" w14:textId="77777777" w:rsidR="001A2E84" w:rsidRPr="001A2E84" w:rsidRDefault="00000000" w:rsidP="001A2E84">
      <w:r>
        <w:pict w14:anchorId="6C9432C1">
          <v:rect id="_x0000_i1031" style="width:0;height:1.5pt" o:hralign="center" o:hrstd="t" o:hr="t" fillcolor="#a0a0a0" stroked="f"/>
        </w:pict>
      </w:r>
    </w:p>
    <w:p w14:paraId="36D38D7C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t>7. Policy Context</w:t>
      </w:r>
    </w:p>
    <w:p w14:paraId="6CE79B72" w14:textId="77777777" w:rsidR="001A2E84" w:rsidRPr="001A2E84" w:rsidRDefault="001A2E84" w:rsidP="001A2E84">
      <w:r w:rsidRPr="001A2E84">
        <w:t>The proposals accord with:</w:t>
      </w:r>
    </w:p>
    <w:p w14:paraId="0C43569C" w14:textId="77777777" w:rsidR="001A2E84" w:rsidRPr="001A2E84" w:rsidRDefault="001A2E84" w:rsidP="001A2E84">
      <w:pPr>
        <w:numPr>
          <w:ilvl w:val="0"/>
          <w:numId w:val="10"/>
        </w:numPr>
      </w:pPr>
      <w:r w:rsidRPr="001A2E84">
        <w:rPr>
          <w:b/>
          <w:bCs/>
        </w:rPr>
        <w:t>Planning (Listed Buildings and Conservation Areas) Act 1990</w:t>
      </w:r>
    </w:p>
    <w:p w14:paraId="0E5E4B42" w14:textId="77777777" w:rsidR="001A2E84" w:rsidRPr="001A2E84" w:rsidRDefault="001A2E84" w:rsidP="001A2E84">
      <w:pPr>
        <w:numPr>
          <w:ilvl w:val="0"/>
          <w:numId w:val="10"/>
        </w:numPr>
      </w:pPr>
      <w:r w:rsidRPr="001A2E84">
        <w:rPr>
          <w:b/>
          <w:bCs/>
        </w:rPr>
        <w:t>National Planning Policy Framework (NPPF)</w:t>
      </w:r>
      <w:r w:rsidRPr="001A2E84">
        <w:t xml:space="preserve"> – heritage conservation policies</w:t>
      </w:r>
    </w:p>
    <w:p w14:paraId="5279D960" w14:textId="77777777" w:rsidR="001A2E84" w:rsidRPr="001A2E84" w:rsidRDefault="001A2E84" w:rsidP="001A2E84">
      <w:pPr>
        <w:numPr>
          <w:ilvl w:val="0"/>
          <w:numId w:val="10"/>
        </w:numPr>
      </w:pPr>
      <w:r w:rsidRPr="001A2E84">
        <w:t xml:space="preserve">Local planning and conservation policies of </w:t>
      </w:r>
      <w:r w:rsidRPr="001A2E84">
        <w:rPr>
          <w:b/>
          <w:bCs/>
        </w:rPr>
        <w:t>South Tyneside Council</w:t>
      </w:r>
    </w:p>
    <w:p w14:paraId="27950CC5" w14:textId="77777777" w:rsidR="001A2E84" w:rsidRPr="001A2E84" w:rsidRDefault="001A2E84" w:rsidP="001A2E84">
      <w:r w:rsidRPr="001A2E84">
        <w:t>The repair</w:t>
      </w:r>
      <w:r w:rsidRPr="001A2E84">
        <w:noBreakHyphen/>
        <w:t xml:space="preserve">led nature of the scheme ensures the </w:t>
      </w:r>
      <w:r w:rsidRPr="001A2E84">
        <w:rPr>
          <w:b/>
          <w:bCs/>
        </w:rPr>
        <w:t>preservation of the listed building’s significance</w:t>
      </w:r>
      <w:r w:rsidRPr="001A2E84">
        <w:t>.</w:t>
      </w:r>
    </w:p>
    <w:p w14:paraId="1C17B3B1" w14:textId="77777777" w:rsidR="001A2E84" w:rsidRPr="001A2E84" w:rsidRDefault="00000000" w:rsidP="001A2E84">
      <w:r>
        <w:pict w14:anchorId="0C6C0B28">
          <v:rect id="_x0000_i1032" style="width:0;height:1.5pt" o:hralign="center" o:hrstd="t" o:hr="t" fillcolor="#a0a0a0" stroked="f"/>
        </w:pict>
      </w:r>
    </w:p>
    <w:p w14:paraId="545543C6" w14:textId="77777777" w:rsidR="001A2E84" w:rsidRPr="001A2E84" w:rsidRDefault="001A2E84" w:rsidP="001A2E84">
      <w:pPr>
        <w:rPr>
          <w:b/>
          <w:bCs/>
        </w:rPr>
      </w:pPr>
      <w:r w:rsidRPr="001A2E84">
        <w:rPr>
          <w:b/>
          <w:bCs/>
        </w:rPr>
        <w:lastRenderedPageBreak/>
        <w:t>8. Conclusion</w:t>
      </w:r>
    </w:p>
    <w:p w14:paraId="6615DECA" w14:textId="77777777" w:rsidR="001A2E84" w:rsidRPr="001A2E84" w:rsidRDefault="001A2E84" w:rsidP="001A2E84">
      <w:r w:rsidRPr="001A2E84">
        <w:t xml:space="preserve">The proposed brickwork repairs to Jarrow Town Hall represent </w:t>
      </w:r>
      <w:r w:rsidRPr="001A2E84">
        <w:rPr>
          <w:b/>
          <w:bCs/>
        </w:rPr>
        <w:t>essential conservation works</w:t>
      </w:r>
      <w:r w:rsidRPr="001A2E84">
        <w:t xml:space="preserve"> that will protect and preserve the historic fabric of the listed building.</w:t>
      </w:r>
    </w:p>
    <w:p w14:paraId="7010DFBE" w14:textId="77777777" w:rsidR="001A2E84" w:rsidRPr="001A2E84" w:rsidRDefault="001A2E84" w:rsidP="001A2E84">
      <w:r w:rsidRPr="001A2E84">
        <w:t>The works:</w:t>
      </w:r>
    </w:p>
    <w:p w14:paraId="52647F99" w14:textId="77777777" w:rsidR="001A2E84" w:rsidRPr="001A2E84" w:rsidRDefault="001A2E84" w:rsidP="001A2E84">
      <w:pPr>
        <w:numPr>
          <w:ilvl w:val="0"/>
          <w:numId w:val="11"/>
        </w:numPr>
      </w:pPr>
      <w:r w:rsidRPr="001A2E84">
        <w:t>Are limited in scope</w:t>
      </w:r>
    </w:p>
    <w:p w14:paraId="747FE8EB" w14:textId="77777777" w:rsidR="001A2E84" w:rsidRPr="001A2E84" w:rsidRDefault="001A2E84" w:rsidP="001A2E84">
      <w:pPr>
        <w:numPr>
          <w:ilvl w:val="0"/>
          <w:numId w:val="11"/>
        </w:numPr>
      </w:pPr>
      <w:r w:rsidRPr="001A2E84">
        <w:t>Use appropriate traditional materials and techniques</w:t>
      </w:r>
    </w:p>
    <w:p w14:paraId="6A17857E" w14:textId="77777777" w:rsidR="001A2E84" w:rsidRPr="001A2E84" w:rsidRDefault="001A2E84" w:rsidP="001A2E84">
      <w:pPr>
        <w:numPr>
          <w:ilvl w:val="0"/>
          <w:numId w:val="11"/>
        </w:numPr>
      </w:pPr>
      <w:r w:rsidRPr="001A2E84">
        <w:t>Have no adverse impact on significance or appearance</w:t>
      </w:r>
    </w:p>
    <w:p w14:paraId="23691202" w14:textId="77777777" w:rsidR="001A2E84" w:rsidRPr="001A2E84" w:rsidRDefault="001A2E84" w:rsidP="001A2E84">
      <w:r w:rsidRPr="001A2E84">
        <w:t>The proposals are therefore considered acceptable and fully compliant with heritage legislation and planning policy.</w:t>
      </w:r>
    </w:p>
    <w:p w14:paraId="5CE6CB9C" w14:textId="77777777" w:rsidR="007327F8" w:rsidRDefault="007327F8"/>
    <w:sectPr w:rsidR="00732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275E"/>
    <w:multiLevelType w:val="multilevel"/>
    <w:tmpl w:val="06F6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3CBE"/>
    <w:multiLevelType w:val="multilevel"/>
    <w:tmpl w:val="2E0C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344DE"/>
    <w:multiLevelType w:val="multilevel"/>
    <w:tmpl w:val="7432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74F8D"/>
    <w:multiLevelType w:val="multilevel"/>
    <w:tmpl w:val="5470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621F9"/>
    <w:multiLevelType w:val="multilevel"/>
    <w:tmpl w:val="F582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A03FA"/>
    <w:multiLevelType w:val="multilevel"/>
    <w:tmpl w:val="92A0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64E01"/>
    <w:multiLevelType w:val="multilevel"/>
    <w:tmpl w:val="7806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383038"/>
    <w:multiLevelType w:val="multilevel"/>
    <w:tmpl w:val="21D0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AF699A"/>
    <w:multiLevelType w:val="multilevel"/>
    <w:tmpl w:val="07A4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2E1F62"/>
    <w:multiLevelType w:val="multilevel"/>
    <w:tmpl w:val="542CA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9D4EB1"/>
    <w:multiLevelType w:val="multilevel"/>
    <w:tmpl w:val="5FE6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738335">
    <w:abstractNumId w:val="5"/>
  </w:num>
  <w:num w:numId="2" w16cid:durableId="406466718">
    <w:abstractNumId w:val="0"/>
  </w:num>
  <w:num w:numId="3" w16cid:durableId="405763574">
    <w:abstractNumId w:val="6"/>
  </w:num>
  <w:num w:numId="4" w16cid:durableId="1490293576">
    <w:abstractNumId w:val="3"/>
  </w:num>
  <w:num w:numId="5" w16cid:durableId="113670900">
    <w:abstractNumId w:val="10"/>
  </w:num>
  <w:num w:numId="6" w16cid:durableId="913667708">
    <w:abstractNumId w:val="2"/>
  </w:num>
  <w:num w:numId="7" w16cid:durableId="476844448">
    <w:abstractNumId w:val="4"/>
  </w:num>
  <w:num w:numId="8" w16cid:durableId="145585103">
    <w:abstractNumId w:val="8"/>
  </w:num>
  <w:num w:numId="9" w16cid:durableId="1939557803">
    <w:abstractNumId w:val="1"/>
  </w:num>
  <w:num w:numId="10" w16cid:durableId="1652244857">
    <w:abstractNumId w:val="7"/>
  </w:num>
  <w:num w:numId="11" w16cid:durableId="4336683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84"/>
    <w:rsid w:val="00165E0F"/>
    <w:rsid w:val="001A2E84"/>
    <w:rsid w:val="001D2C98"/>
    <w:rsid w:val="002D52FF"/>
    <w:rsid w:val="003F2D1E"/>
    <w:rsid w:val="005423FB"/>
    <w:rsid w:val="006649CD"/>
    <w:rsid w:val="007327F8"/>
    <w:rsid w:val="007E23F2"/>
    <w:rsid w:val="007E2D3F"/>
    <w:rsid w:val="008956D8"/>
    <w:rsid w:val="00BD12DC"/>
    <w:rsid w:val="00CB7FC0"/>
    <w:rsid w:val="00F5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401D6"/>
  <w15:chartTrackingRefBased/>
  <w15:docId w15:val="{7BE0FC9A-306D-4EEE-B328-290631AD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825</Words>
  <Characters>4708</Characters>
  <Application>Microsoft Office Word</Application>
  <DocSecurity>0</DocSecurity>
  <Lines>39</Lines>
  <Paragraphs>11</Paragraphs>
  <ScaleCrop>false</ScaleCrop>
  <Company>South Tyneside Council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Mattock</dc:creator>
  <cp:keywords/>
  <dc:description/>
  <cp:lastModifiedBy>Christian Mattock</cp:lastModifiedBy>
  <cp:revision>9</cp:revision>
  <dcterms:created xsi:type="dcterms:W3CDTF">2026-04-14T08:51:00Z</dcterms:created>
  <dcterms:modified xsi:type="dcterms:W3CDTF">2026-04-23T14:20:00Z</dcterms:modified>
</cp:coreProperties>
</file>